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EF6" w:rsidRPr="005C4024" w:rsidRDefault="00441EF6" w:rsidP="00441EF6">
      <w:pPr>
        <w:pStyle w:val="a3"/>
        <w:spacing w:before="0" w:beforeAutospacing="0" w:after="0" w:afterAutospacing="0"/>
        <w:jc w:val="both"/>
        <w:rPr>
          <w:color w:val="000000"/>
          <w:sz w:val="28"/>
          <w:szCs w:val="28"/>
        </w:rPr>
      </w:pPr>
      <w:r w:rsidRPr="005C4024">
        <w:rPr>
          <w:i/>
          <w:iCs/>
          <w:color w:val="000000"/>
          <w:sz w:val="28"/>
          <w:szCs w:val="28"/>
        </w:rPr>
        <w:t> </w:t>
      </w:r>
      <w:bookmarkStart w:id="0" w:name="_MON_1659790808"/>
      <w:r>
        <w:rPr>
          <w:i/>
          <w:iCs/>
          <w:color w:val="000000"/>
          <w:sz w:val="28"/>
          <w:szCs w:val="28"/>
        </w:rPr>
        <w:t xml:space="preserve">                                                                        </w:t>
      </w:r>
      <w:r>
        <w:rPr>
          <w:color w:val="000000"/>
          <w:sz w:val="28"/>
          <w:szCs w:val="28"/>
        </w:rPr>
        <w:t>П</w:t>
      </w:r>
      <w:r w:rsidRPr="005C4024">
        <w:rPr>
          <w:color w:val="000000"/>
          <w:sz w:val="28"/>
          <w:szCs w:val="28"/>
        </w:rPr>
        <w:t xml:space="preserve">риложение № 3 </w:t>
      </w:r>
    </w:p>
    <w:p w:rsidR="00441EF6" w:rsidRPr="005C4024" w:rsidRDefault="00441EF6" w:rsidP="00441EF6">
      <w:pPr>
        <w:pStyle w:val="a3"/>
        <w:widowControl w:val="0"/>
        <w:spacing w:before="0" w:beforeAutospacing="0" w:after="0" w:afterAutospacing="0"/>
        <w:ind w:left="5103"/>
        <w:jc w:val="both"/>
        <w:rPr>
          <w:color w:val="000000"/>
          <w:sz w:val="28"/>
          <w:szCs w:val="28"/>
        </w:rPr>
      </w:pPr>
      <w:r w:rsidRPr="005C4024">
        <w:rPr>
          <w:color w:val="000000"/>
          <w:sz w:val="28"/>
          <w:szCs w:val="28"/>
        </w:rPr>
        <w:t xml:space="preserve">к Положению о конфликте интересов  </w:t>
      </w:r>
    </w:p>
    <w:p w:rsidR="00441EF6" w:rsidRPr="005C4024" w:rsidRDefault="00441EF6" w:rsidP="00441EF6">
      <w:pPr>
        <w:pStyle w:val="a3"/>
        <w:widowControl w:val="0"/>
        <w:spacing w:before="0" w:beforeAutospacing="0" w:after="0" w:afterAutospacing="0"/>
        <w:ind w:left="5103"/>
        <w:jc w:val="both"/>
        <w:rPr>
          <w:color w:val="000000"/>
          <w:sz w:val="28"/>
          <w:szCs w:val="28"/>
        </w:rPr>
      </w:pPr>
      <w:r>
        <w:rPr>
          <w:color w:val="000000"/>
          <w:sz w:val="28"/>
          <w:szCs w:val="28"/>
        </w:rPr>
        <w:t>в МБДОУ «Д/с № 3 «Сказка»</w:t>
      </w:r>
    </w:p>
    <w:p w:rsidR="00441EF6" w:rsidRPr="005C4024" w:rsidRDefault="00441EF6" w:rsidP="00441EF6">
      <w:pPr>
        <w:pStyle w:val="a3"/>
        <w:spacing w:before="0" w:beforeAutospacing="0" w:after="0" w:afterAutospacing="0"/>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jc w:val="center"/>
        <w:rPr>
          <w:color w:val="000000"/>
          <w:sz w:val="28"/>
          <w:szCs w:val="28"/>
        </w:rPr>
      </w:pPr>
      <w:bookmarkStart w:id="1" w:name="_GoBack"/>
      <w:r w:rsidRPr="005C4024">
        <w:rPr>
          <w:b/>
          <w:bCs/>
          <w:color w:val="000000"/>
          <w:sz w:val="28"/>
          <w:szCs w:val="28"/>
        </w:rPr>
        <w:t>Перечень</w:t>
      </w:r>
    </w:p>
    <w:p w:rsidR="00441EF6" w:rsidRPr="005C4024" w:rsidRDefault="00441EF6" w:rsidP="00441EF6">
      <w:pPr>
        <w:pStyle w:val="a3"/>
        <w:spacing w:before="0" w:beforeAutospacing="0" w:after="0" w:afterAutospacing="0"/>
        <w:jc w:val="center"/>
        <w:rPr>
          <w:color w:val="000000"/>
          <w:sz w:val="28"/>
          <w:szCs w:val="28"/>
        </w:rPr>
      </w:pPr>
      <w:r w:rsidRPr="005C4024">
        <w:rPr>
          <w:b/>
          <w:bCs/>
          <w:color w:val="000000"/>
          <w:sz w:val="28"/>
          <w:szCs w:val="28"/>
        </w:rPr>
        <w:t>типовых ситуаций конфликта интересов и порядок</w:t>
      </w:r>
    </w:p>
    <w:p w:rsidR="00441EF6" w:rsidRPr="005C4024" w:rsidRDefault="00441EF6" w:rsidP="00441EF6">
      <w:pPr>
        <w:pStyle w:val="a3"/>
        <w:spacing w:before="0" w:beforeAutospacing="0" w:after="0" w:afterAutospacing="0"/>
        <w:jc w:val="center"/>
        <w:rPr>
          <w:color w:val="000000"/>
          <w:sz w:val="28"/>
          <w:szCs w:val="28"/>
        </w:rPr>
      </w:pPr>
      <w:r w:rsidRPr="005C4024">
        <w:rPr>
          <w:b/>
          <w:bCs/>
          <w:color w:val="000000"/>
          <w:sz w:val="28"/>
          <w:szCs w:val="28"/>
        </w:rPr>
        <w:t>их разрешения в учреждении</w:t>
      </w:r>
      <w:bookmarkEnd w:id="1"/>
    </w:p>
    <w:p w:rsidR="00441EF6" w:rsidRPr="005C4024" w:rsidRDefault="00441EF6" w:rsidP="00441EF6">
      <w:pPr>
        <w:pStyle w:val="a3"/>
        <w:spacing w:before="0" w:beforeAutospacing="0" w:after="0" w:afterAutospacing="0"/>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1 ситуация.</w:t>
      </w:r>
      <w:r w:rsidRPr="005C4024">
        <w:rPr>
          <w:color w:val="000000"/>
          <w:sz w:val="28"/>
          <w:szCs w:val="28"/>
        </w:rPr>
        <w:t xml:space="preserve"> Заинтересованность в совершении учреждением сделки.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1 пример</w:t>
      </w:r>
      <w:r w:rsidRPr="005C4024">
        <w:rPr>
          <w:color w:val="000000"/>
          <w:sz w:val="28"/>
          <w:szCs w:val="28"/>
        </w:rPr>
        <w:t>. </w:t>
      </w:r>
      <w:r>
        <w:rPr>
          <w:b/>
          <w:bCs/>
          <w:i/>
          <w:iCs/>
          <w:color w:val="000000"/>
          <w:sz w:val="28"/>
          <w:szCs w:val="28"/>
          <w:u w:val="single"/>
        </w:rPr>
        <w:t>Для бюджетного</w:t>
      </w:r>
      <w:r w:rsidRPr="005C4024">
        <w:rPr>
          <w:b/>
          <w:bCs/>
          <w:i/>
          <w:iCs/>
          <w:color w:val="000000"/>
          <w:sz w:val="28"/>
          <w:szCs w:val="28"/>
          <w:u w:val="single"/>
        </w:rPr>
        <w:t xml:space="preserve">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Руководи</w:t>
      </w:r>
      <w:r>
        <w:rPr>
          <w:color w:val="000000"/>
          <w:sz w:val="28"/>
          <w:szCs w:val="28"/>
        </w:rPr>
        <w:t xml:space="preserve">тель </w:t>
      </w:r>
      <w:r w:rsidRPr="005C4024">
        <w:rPr>
          <w:color w:val="000000"/>
          <w:sz w:val="28"/>
          <w:szCs w:val="28"/>
        </w:rPr>
        <w:t>учреждения, а также лицо, входящее в состав органов управления учреждением, признаются лицами, заинтересованными в совершении учреждением тех или действий, в том числе сделок, с другими организациями или гражданами, если указанные лица:</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являются близкими родственниками представителя организации или гражданина, с которыми такое учреждение заключает (намеревается заключить) сделку;</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 состоят с этими организациями или гражданами в трудовых отношениях, являются участниками, кредиторами этих организаций или граждан.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При этом указанные организации или граждане являются поставщиками товаров (услуг) для учреждения, крупными потребителями товаров (услуг), производимых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 таких заинтересованных лиц и учреждения, являющегося следствием заинтересованности в совершении учреждением тех или иных действий, в том числе, сделок</w:t>
      </w:r>
      <w:r w:rsidRPr="005C4024">
        <w:rPr>
          <w:color w:val="000000"/>
          <w:sz w:val="28"/>
          <w:szCs w:val="28"/>
        </w:rPr>
        <w:t>:</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1) заинтересованные лица обязаны соблюдать интересы учреждения, прежде всего в отношении целей его деятельности и не должны использовать возможности учреждения или допускать их использование в иных целях, помимо предусмотренных учредительными документами такого учреждения;</w:t>
      </w:r>
    </w:p>
    <w:p w:rsidR="00441EF6" w:rsidRPr="005C4024" w:rsidRDefault="00441EF6" w:rsidP="00441EF6">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2) 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w:t>
      </w:r>
    </w:p>
    <w:p w:rsidR="00441EF6" w:rsidRPr="005C4024" w:rsidRDefault="00441EF6" w:rsidP="00441EF6">
      <w:pPr>
        <w:pStyle w:val="a3"/>
        <w:tabs>
          <w:tab w:val="left" w:pos="1134"/>
        </w:tabs>
        <w:spacing w:before="0" w:beforeAutospacing="0" w:after="0" w:afterAutospacing="0"/>
        <w:ind w:firstLine="709"/>
        <w:jc w:val="both"/>
        <w:rPr>
          <w:color w:val="000000"/>
          <w:sz w:val="28"/>
          <w:szCs w:val="28"/>
        </w:rPr>
      </w:pPr>
      <w:bookmarkStart w:id="2" w:name="dst304"/>
      <w:bookmarkEnd w:id="0"/>
      <w:r w:rsidRPr="005C4024">
        <w:rPr>
          <w:color w:val="000000"/>
          <w:sz w:val="28"/>
          <w:szCs w:val="28"/>
        </w:rPr>
        <w:t>а) оно обязано сообщить в письменной форме о своей заинтересованности органу управления учреждением или органу надзора за его деятельностью до момента принятия решения о заключении сделки</w:t>
      </w:r>
      <w:bookmarkEnd w:id="2"/>
      <w:r>
        <w:rPr>
          <w:color w:val="000000"/>
          <w:sz w:val="28"/>
          <w:szCs w:val="28"/>
        </w:rPr>
        <w:t>.</w:t>
      </w:r>
    </w:p>
    <w:p w:rsidR="00441EF6" w:rsidRPr="005C4024" w:rsidRDefault="00441EF6" w:rsidP="00441EF6">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В случае если данный порядок не был соблюден, а сделка заключена, она может быть признана судом недействительной.</w:t>
      </w:r>
      <w:bookmarkStart w:id="3" w:name="dst100199"/>
      <w:r w:rsidRPr="005C4024">
        <w:rPr>
          <w:color w:val="000000"/>
          <w:sz w:val="28"/>
          <w:szCs w:val="28"/>
        </w:rPr>
        <w:t xml:space="preserve"> В этом случае заинтересованное лицо несет перед учреждением ответственность в размере </w:t>
      </w:r>
      <w:r w:rsidRPr="005C4024">
        <w:rPr>
          <w:color w:val="000000"/>
          <w:sz w:val="28"/>
          <w:szCs w:val="28"/>
        </w:rPr>
        <w:lastRenderedPageBreak/>
        <w:t>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2 пример</w:t>
      </w:r>
      <w:r w:rsidRPr="005C4024">
        <w:rPr>
          <w:color w:val="000000"/>
          <w:sz w:val="28"/>
          <w:szCs w:val="28"/>
        </w:rPr>
        <w:t>. </w:t>
      </w:r>
      <w:r w:rsidRPr="005C4024">
        <w:rPr>
          <w:b/>
          <w:bCs/>
          <w:i/>
          <w:iCs/>
          <w:color w:val="000000"/>
          <w:sz w:val="28"/>
          <w:szCs w:val="28"/>
          <w:u w:val="single"/>
        </w:rPr>
        <w:t>Для автономного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Члены наблюдательного совета учреждения, либо руководитель автономного учреждения, либо его заместители, являются лицами, заинтересованными в совершении таким учреждением сделок с другими юридическими лицами и гражданами, поскольку такое лицо, его супруг (в том числе бывший), родители, бабушки, дедушки, дети, внуки, полнородные и </w:t>
      </w:r>
      <w:proofErr w:type="spellStart"/>
      <w:r w:rsidRPr="005C4024">
        <w:rPr>
          <w:color w:val="000000"/>
          <w:sz w:val="28"/>
          <w:szCs w:val="28"/>
        </w:rPr>
        <w:t>неполнородные</w:t>
      </w:r>
      <w:proofErr w:type="spellEnd"/>
      <w:r w:rsidRPr="005C4024">
        <w:rPr>
          <w:color w:val="000000"/>
          <w:sz w:val="28"/>
          <w:szCs w:val="28"/>
        </w:rPr>
        <w:t xml:space="preserve"> братья и сестры, а также двоюродные братья и сестры, дяди, тети (в том числе братья и сестры усыновителей этого лица), племянники, усыновители, усыновленные:</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являются в сделке стороной, выгодоприобретателем, посредником или представителем;</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автономного учреждения, выгодоприобретателем, посредником или представителем;</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занимают должности в органах управления юридического лица, которое в сделке является контрагентом учреждения, выгодоприобретателем, посредником или представителем.</w:t>
      </w:r>
    </w:p>
    <w:p w:rsidR="00441EF6" w:rsidRPr="005C4024" w:rsidRDefault="00441EF6" w:rsidP="00441EF6">
      <w:pPr>
        <w:pStyle w:val="a3"/>
        <w:tabs>
          <w:tab w:val="left" w:pos="1134"/>
        </w:tabs>
        <w:spacing w:before="0" w:beforeAutospacing="0" w:after="0" w:afterAutospacing="0"/>
        <w:ind w:firstLine="709"/>
        <w:jc w:val="both"/>
        <w:rPr>
          <w:color w:val="000000"/>
          <w:sz w:val="28"/>
          <w:szCs w:val="28"/>
        </w:rPr>
      </w:pPr>
      <w:r w:rsidRPr="005C4024">
        <w:rPr>
          <w:b/>
          <w:bCs/>
          <w:color w:val="000000"/>
          <w:sz w:val="28"/>
          <w:szCs w:val="28"/>
        </w:rPr>
        <w:t>При совершении сделки, в отношении которой имеется заинтересованность отдельных лиц, должны быть приняты следующие меры:</w:t>
      </w:r>
    </w:p>
    <w:p w:rsidR="00441EF6" w:rsidRPr="005C4024" w:rsidRDefault="00441EF6" w:rsidP="00441EF6">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1) само заинтересованное лицо до совершения сделки должно уведомить руководителя учреждения и наблюдательный совет учреждения об известной ему совершаемой сделке или известной ему предполагаемой сделке, в совершении которых оно может быть признано заинтересованным;</w:t>
      </w:r>
    </w:p>
    <w:p w:rsidR="00441EF6" w:rsidRPr="005C4024" w:rsidRDefault="00441EF6" w:rsidP="00441EF6">
      <w:pPr>
        <w:pStyle w:val="a3"/>
        <w:tabs>
          <w:tab w:val="left" w:pos="1134"/>
        </w:tabs>
        <w:spacing w:before="0" w:beforeAutospacing="0" w:after="0" w:afterAutospacing="0"/>
        <w:ind w:firstLine="709"/>
        <w:jc w:val="both"/>
        <w:rPr>
          <w:color w:val="000000"/>
          <w:sz w:val="28"/>
          <w:szCs w:val="28"/>
        </w:rPr>
      </w:pPr>
      <w:r w:rsidRPr="005C4024">
        <w:rPr>
          <w:color w:val="000000"/>
          <w:sz w:val="28"/>
          <w:szCs w:val="28"/>
        </w:rPr>
        <w:t>2) совершение такой сделки возможно лишь с предварительного одобрения наблюдательного совета учреждения. Решение наблюдательного совета по данному вопросу, исходя из норм законодательства, обязательно для руководителя учреждения.</w:t>
      </w:r>
    </w:p>
    <w:p w:rsidR="00441EF6" w:rsidRPr="005C4024" w:rsidRDefault="00441EF6" w:rsidP="00441EF6">
      <w:pPr>
        <w:pStyle w:val="a3"/>
        <w:widowControl w:val="0"/>
        <w:spacing w:before="0" w:beforeAutospacing="0" w:after="0" w:afterAutospacing="0"/>
        <w:ind w:firstLine="709"/>
        <w:jc w:val="both"/>
        <w:rPr>
          <w:color w:val="000000"/>
          <w:sz w:val="28"/>
          <w:szCs w:val="28"/>
        </w:rPr>
      </w:pPr>
      <w:r w:rsidRPr="005C4024">
        <w:rPr>
          <w:color w:val="000000"/>
          <w:sz w:val="28"/>
          <w:szCs w:val="28"/>
        </w:rPr>
        <w:t xml:space="preserve">Сделка, в совершении которой имеется заинтересованность, совершенная с нарушением указанных требований, может быть признана недействительной, при этом заинтересованное лицо, нарушившее обязанность уведомления о заинтересованности, несет перед учреждением ответственность в размере убытков, причиненных ему в результате совершения сделки, в совершении которой имеется заинтересованность, с нарушением требований закона, независимо от того, была ли эта сделка признана недействительной, если не докажет, что оно не знало и не могло знать о предполагаемой сделке или о своей заинтересованности в ее </w:t>
      </w:r>
      <w:r w:rsidRPr="005C4024">
        <w:rPr>
          <w:color w:val="000000"/>
          <w:sz w:val="28"/>
          <w:szCs w:val="28"/>
        </w:rPr>
        <w:lastRenderedPageBreak/>
        <w:t xml:space="preserve">совершении. </w:t>
      </w:r>
      <w:r w:rsidRPr="005C4024">
        <w:rPr>
          <w:b/>
          <w:bCs/>
          <w:color w:val="000000"/>
          <w:sz w:val="28"/>
          <w:szCs w:val="28"/>
        </w:rPr>
        <w:t>Важным моментом является и то, что такую же ответственность несет руководитель учреждения</w:t>
      </w:r>
      <w:r w:rsidRPr="005C4024">
        <w:rPr>
          <w:color w:val="000000"/>
          <w:sz w:val="28"/>
          <w:szCs w:val="28"/>
        </w:rPr>
        <w:t>, не являющийся лицом, заинтересованным в совершении сделки, в совершении которой имеется заинтересованность, если не докажет, что он не знал и не мог знать о наличии конфликта интересов в отношении этой сделки.</w:t>
      </w:r>
    </w:p>
    <w:p w:rsidR="00441EF6" w:rsidRPr="005C4024" w:rsidRDefault="00441EF6" w:rsidP="00441EF6">
      <w:pPr>
        <w:pStyle w:val="a3"/>
        <w:spacing w:before="0" w:beforeAutospacing="0" w:after="0" w:afterAutospacing="0"/>
        <w:ind w:firstLine="709"/>
        <w:jc w:val="both"/>
        <w:rPr>
          <w:color w:val="000000"/>
          <w:sz w:val="28"/>
          <w:szCs w:val="28"/>
        </w:rPr>
      </w:pPr>
      <w:bookmarkStart w:id="4" w:name="dst100194"/>
      <w:bookmarkEnd w:id="3"/>
      <w:r w:rsidRPr="005C4024">
        <w:rPr>
          <w:b/>
          <w:bCs/>
          <w:color w:val="000000"/>
          <w:sz w:val="28"/>
          <w:szCs w:val="28"/>
          <w:u w:val="single"/>
        </w:rPr>
        <w:t>2 ситуация.</w:t>
      </w:r>
      <w:r w:rsidRPr="005C4024">
        <w:rPr>
          <w:color w:val="000000"/>
          <w:sz w:val="28"/>
          <w:szCs w:val="28"/>
        </w:rPr>
        <w:t> Руководитель (работник) учреждения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друзьями или иным лицам, с которыми связана его личная заинтересованность.</w:t>
      </w:r>
    </w:p>
    <w:p w:rsidR="00441EF6" w:rsidRPr="005C4024" w:rsidRDefault="00441EF6" w:rsidP="00441EF6">
      <w:pPr>
        <w:pStyle w:val="a3"/>
        <w:widowControl w:val="0"/>
        <w:spacing w:before="0" w:beforeAutospacing="0" w:after="0" w:afterAutospacing="0"/>
        <w:ind w:firstLine="709"/>
        <w:jc w:val="both"/>
        <w:rPr>
          <w:color w:val="000000"/>
          <w:sz w:val="28"/>
          <w:szCs w:val="28"/>
        </w:rPr>
      </w:pPr>
      <w:r w:rsidRPr="005C4024">
        <w:rPr>
          <w:b/>
          <w:bCs/>
          <w:color w:val="000000"/>
          <w:sz w:val="28"/>
          <w:szCs w:val="28"/>
        </w:rPr>
        <w:t>1 пример.</w:t>
      </w:r>
      <w:r w:rsidRPr="005C4024">
        <w:rPr>
          <w:color w:val="000000"/>
          <w:sz w:val="28"/>
          <w:szCs w:val="28"/>
        </w:rPr>
        <w:t> Одной из кандидатур на вакантную должность в учреждении является кандидатура лица, с которым связана личная заинтересованность указанного работника учреждения.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1) добровольно отказаться от принятия решения в пользу лица, с которым связана личная заинтересованность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2)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w:t>
      </w:r>
    </w:p>
    <w:bookmarkEnd w:id="4"/>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принять решение об отстранении работника учреждения от принятия решения, которое является предметом конфликта интересов либо о его переводе на иную должность, либо изменить круг его должностных обязанностей.</w:t>
      </w:r>
    </w:p>
    <w:p w:rsidR="00441EF6" w:rsidRPr="005C4024" w:rsidRDefault="00441EF6" w:rsidP="00441EF6">
      <w:pPr>
        <w:pStyle w:val="a3"/>
        <w:widowControl w:val="0"/>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widowControl w:val="0"/>
        <w:spacing w:before="0" w:beforeAutospacing="0" w:after="0" w:afterAutospacing="0"/>
        <w:ind w:firstLine="709"/>
        <w:jc w:val="both"/>
        <w:rPr>
          <w:color w:val="000000"/>
          <w:sz w:val="28"/>
          <w:szCs w:val="28"/>
        </w:rPr>
      </w:pPr>
      <w:r w:rsidRPr="005C4024">
        <w:rPr>
          <w:b/>
          <w:bCs/>
          <w:color w:val="000000"/>
          <w:sz w:val="28"/>
          <w:szCs w:val="28"/>
        </w:rPr>
        <w:t>2 пример.</w:t>
      </w:r>
      <w:r w:rsidRPr="005C4024">
        <w:rPr>
          <w:color w:val="000000"/>
          <w:sz w:val="28"/>
          <w:szCs w:val="28"/>
        </w:rPr>
        <w:t xml:space="preserve"> Одной из кандидатур на вакантную должность в учреждении является кандидатура лица, с которым связана личная заинтересованность руководителя учреждения.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1) добровольно отказаться от принятия решения в пользу лица, с которым связана личная заинтересованность руководителя учреждения;</w:t>
      </w:r>
    </w:p>
    <w:p w:rsidR="00441EF6" w:rsidRPr="005C4024" w:rsidRDefault="00441EF6" w:rsidP="00441EF6">
      <w:pPr>
        <w:pStyle w:val="a3"/>
        <w:spacing w:before="0" w:beforeAutospacing="0" w:after="0" w:afterAutospacing="0"/>
        <w:ind w:firstLine="709"/>
        <w:jc w:val="both"/>
        <w:rPr>
          <w:rStyle w:val="a4"/>
          <w:sz w:val="28"/>
          <w:szCs w:val="28"/>
        </w:rPr>
      </w:pPr>
      <w:r w:rsidRPr="005C4024">
        <w:rPr>
          <w:color w:val="000000"/>
          <w:sz w:val="28"/>
          <w:szCs w:val="28"/>
        </w:rPr>
        <w:t>2) сообщить в письменной форме руководителю структурного подразделения о возникновении личной заинтересованности, которая приводит или может привести к конфликту интересов</w:t>
      </w:r>
      <w:r w:rsidRPr="005C4024">
        <w:rPr>
          <w:rStyle w:val="a4"/>
          <w:color w:val="000000"/>
          <w:sz w:val="28"/>
          <w:szCs w:val="28"/>
        </w:rPr>
        <w:footnoteReference w:id="1"/>
      </w:r>
      <w:r w:rsidRPr="005C4024">
        <w:rPr>
          <w:rStyle w:val="a4"/>
          <w:color w:val="000000"/>
          <w:sz w:val="28"/>
          <w:szCs w:val="28"/>
        </w:rPr>
        <w:t xml:space="preserve">; </w:t>
      </w:r>
    </w:p>
    <w:p w:rsidR="00441EF6" w:rsidRPr="005C4024" w:rsidRDefault="00441EF6" w:rsidP="00441EF6">
      <w:pPr>
        <w:pStyle w:val="a3"/>
        <w:spacing w:before="0" w:beforeAutospacing="0" w:after="0" w:afterAutospacing="0"/>
        <w:ind w:firstLine="709"/>
        <w:jc w:val="both"/>
        <w:rPr>
          <w:sz w:val="28"/>
          <w:szCs w:val="28"/>
        </w:rPr>
      </w:pPr>
      <w:r w:rsidRPr="005C4024">
        <w:rPr>
          <w:color w:val="000000"/>
          <w:sz w:val="28"/>
          <w:szCs w:val="28"/>
        </w:rPr>
        <w:t xml:space="preserve">3) решение вопроса об отстранении руководителя учреждения от принятия решения, которое является предметом конфликта интересов, принимается руководителем структурного подразделения </w:t>
      </w:r>
      <w:r>
        <w:rPr>
          <w:color w:val="000000"/>
          <w:sz w:val="28"/>
          <w:szCs w:val="28"/>
        </w:rPr>
        <w:t>администрации</w:t>
      </w:r>
      <w:r w:rsidRPr="005C4024">
        <w:rPr>
          <w:color w:val="000000"/>
          <w:sz w:val="28"/>
          <w:szCs w:val="28"/>
        </w:rPr>
        <w:t xml:space="preserve"> </w:t>
      </w:r>
      <w:r>
        <w:rPr>
          <w:color w:val="000000"/>
          <w:sz w:val="28"/>
          <w:szCs w:val="28"/>
        </w:rPr>
        <w:t>района</w:t>
      </w:r>
      <w:r w:rsidRPr="005C4024">
        <w:rPr>
          <w:color w:val="000000"/>
          <w:sz w:val="28"/>
          <w:szCs w:val="28"/>
        </w:rPr>
        <w:t>.</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r w:rsidRPr="005C4024">
        <w:rPr>
          <w:b/>
          <w:bCs/>
          <w:color w:val="000000"/>
          <w:sz w:val="28"/>
          <w:szCs w:val="28"/>
          <w:u w:val="single"/>
        </w:rPr>
        <w:t>3 ситуация.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 </w:t>
      </w:r>
      <w:r w:rsidRPr="005C4024">
        <w:rPr>
          <w:color w:val="000000"/>
          <w:sz w:val="28"/>
          <w:szCs w:val="28"/>
        </w:rPr>
        <w:t xml:space="preserve">Работник учреждения, ответственный за осуществление закупок товаров, работ, услуг для обеспечения государственных (муниципальных) нужд, участвует в осуществлении выбора из ограниченного числа </w:t>
      </w:r>
      <w:r w:rsidRPr="005C4024">
        <w:rPr>
          <w:color w:val="000000"/>
          <w:sz w:val="28"/>
          <w:szCs w:val="28"/>
        </w:rPr>
        <w:lastRenderedPageBreak/>
        <w:t>поставщиков в пользу организации, в которой руководителем, его заместителем, руководителем отдела продаж является его родственник или иное лицо, с которым связана личная заинтересованность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r>
        <w:rPr>
          <w:color w:val="000000"/>
          <w:sz w:val="28"/>
          <w:szCs w:val="28"/>
        </w:rPr>
        <w:t>администрации</w:t>
      </w:r>
      <w:r w:rsidRPr="005C4024">
        <w:rPr>
          <w:color w:val="000000"/>
          <w:sz w:val="28"/>
          <w:szCs w:val="28"/>
        </w:rPr>
        <w:t xml:space="preserve"> </w:t>
      </w:r>
      <w:r>
        <w:rPr>
          <w:color w:val="000000"/>
          <w:sz w:val="28"/>
          <w:szCs w:val="28"/>
        </w:rPr>
        <w:t>района</w:t>
      </w:r>
      <w:r w:rsidRPr="005C4024">
        <w:rPr>
          <w:color w:val="000000"/>
          <w:sz w:val="28"/>
          <w:szCs w:val="28"/>
        </w:rPr>
        <w:t>);</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от исполнения обязанностей по осуществлению закупок, в которых одним из потенциальных поставщиков учреждения является организация, руководителем, его заместителем, руководителем отдела продаж в которой является родственник работника учреждения или иное лицо, с которым связана личная заинтересованность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 переводе такого работника учреждения на иную должность;</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4 ситуация.</w:t>
      </w:r>
      <w:r w:rsidRPr="005C4024">
        <w:rPr>
          <w:color w:val="000000"/>
          <w:sz w:val="28"/>
          <w:szCs w:val="28"/>
        </w:rPr>
        <w:t xml:space="preserve"> Работник учреждения принимает решение о закупке учреждением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r>
        <w:rPr>
          <w:color w:val="000000"/>
          <w:sz w:val="28"/>
          <w:szCs w:val="28"/>
        </w:rPr>
        <w:t>администрации</w:t>
      </w:r>
      <w:r w:rsidRPr="005C4024">
        <w:rPr>
          <w:color w:val="000000"/>
          <w:sz w:val="28"/>
          <w:szCs w:val="28"/>
        </w:rPr>
        <w:t xml:space="preserve"> </w:t>
      </w:r>
      <w:r>
        <w:rPr>
          <w:color w:val="000000"/>
          <w:sz w:val="28"/>
          <w:szCs w:val="28"/>
        </w:rPr>
        <w:t>района</w:t>
      </w:r>
      <w:r w:rsidRPr="005C4024">
        <w:rPr>
          <w:color w:val="000000"/>
          <w:sz w:val="28"/>
          <w:szCs w:val="28"/>
        </w:rPr>
        <w:t>);</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от исполнения обязанностей по осуществлению закупок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 переводе работника учреждения на иную должность;</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lastRenderedPageBreak/>
        <w:t>3) руководитель учреждения может быть временно отстранен от принятия подобного решения.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5 ситуация.</w:t>
      </w:r>
      <w:r w:rsidRPr="005C4024">
        <w:rPr>
          <w:color w:val="000000"/>
          <w:sz w:val="28"/>
          <w:szCs w:val="28"/>
        </w:rPr>
        <w:t xml:space="preserve"> Работник учреждения, его родственник или иное лицо, с которым связана личная заинтересованность такого работника, владеет ценными бумагами организации, которая имеет деловые отношения с учреждением, намеревается установить такие отношения.</w:t>
      </w:r>
    </w:p>
    <w:p w:rsidR="00441EF6" w:rsidRPr="005C4024" w:rsidRDefault="00441EF6" w:rsidP="00441EF6">
      <w:pPr>
        <w:pStyle w:val="a3"/>
        <w:spacing w:before="0" w:beforeAutospacing="0" w:after="0" w:afterAutospacing="0"/>
        <w:ind w:firstLine="709"/>
        <w:jc w:val="both"/>
        <w:rPr>
          <w:rStyle w:val="a4"/>
          <w:sz w:val="28"/>
          <w:szCs w:val="28"/>
        </w:rPr>
      </w:pPr>
      <w:r w:rsidRPr="005C4024">
        <w:rPr>
          <w:b/>
          <w:bCs/>
          <w:color w:val="000000"/>
          <w:sz w:val="28"/>
          <w:szCs w:val="28"/>
        </w:rPr>
        <w:t>Пример</w:t>
      </w:r>
      <w:r w:rsidRPr="005C4024">
        <w:rPr>
          <w:color w:val="000000"/>
          <w:sz w:val="28"/>
          <w:szCs w:val="28"/>
        </w:rPr>
        <w:t>: работник учреждения имеет отношение к принятию решений об инвестировании средств учреждения (в частности, работник автономного учреждения, включенный в состав наблюдательного совета такого учреждения)</w:t>
      </w:r>
      <w:r w:rsidRPr="005C4024">
        <w:rPr>
          <w:rStyle w:val="a4"/>
          <w:color w:val="000000"/>
          <w:sz w:val="28"/>
          <w:szCs w:val="28"/>
        </w:rPr>
        <w:footnoteReference w:id="2"/>
      </w:r>
      <w:r w:rsidRPr="005C4024">
        <w:rPr>
          <w:rStyle w:val="a4"/>
          <w:color w:val="000000"/>
          <w:sz w:val="28"/>
          <w:szCs w:val="28"/>
        </w:rPr>
        <w:t>. Потенциальным объектом инвестиций является организация, ценные бумаги которой принадлежат такому работнику.</w:t>
      </w:r>
    </w:p>
    <w:p w:rsidR="00441EF6" w:rsidRPr="005C4024" w:rsidRDefault="00441EF6" w:rsidP="00441EF6">
      <w:pPr>
        <w:pStyle w:val="a3"/>
        <w:spacing w:before="0" w:beforeAutospacing="0" w:after="0" w:afterAutospacing="0"/>
        <w:ind w:firstLine="709"/>
        <w:jc w:val="both"/>
        <w:rPr>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рекомендуется передать имеющиеся ценные бумаги в доверительное управление в соответствии с положениями главы 53 части первой Гражданского кодекса Российской Федерации или продать их;</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2) сообщить в письменной форме руководителю учреждения (в автономном учреждении – также и в наблюдательный совет автономного учреждения,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принять одно из решений: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 временном отстранении работника учреждения от исполнения обязанностей по инвестированию средств учреждения в организацию (в автономном учреждении – от исполнения обязанностей члена наблюдательного совета,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 ценные бумаги которой принадлежат работнику учреждения, его родственнику или иному лицу, с которым связана личная заинтересованность такого работника;</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 переводе такого работника учреждения на иную должность;</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4) руководитель учреждения может быть временно отстранен от принятия подобного решения.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lastRenderedPageBreak/>
        <w:t>6 ситуация</w:t>
      </w:r>
      <w:r w:rsidRPr="005C4024">
        <w:rPr>
          <w:color w:val="000000"/>
          <w:sz w:val="28"/>
          <w:szCs w:val="28"/>
        </w:rPr>
        <w:t>. Работник учреждения, его родственник или иное лицо, с которым связана личная заинтересованность такого работника, имеет финансовые или имущественные обязательства перед организацией, с которой у учреждения сложились (складываются) деловые отношения.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работник учреждения имеет кредитные обязательства перед организацией, при этом в трудовые обязанности такого работника входит участие в принятии решений о привлечении учреждением заемных средств, а организация является одним из возможных кредиторов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w:t>
      </w:r>
      <w:r>
        <w:rPr>
          <w:color w:val="000000"/>
          <w:sz w:val="28"/>
          <w:szCs w:val="28"/>
        </w:rPr>
        <w:t>администрации</w:t>
      </w:r>
      <w:r w:rsidRPr="005C4024">
        <w:rPr>
          <w:color w:val="000000"/>
          <w:sz w:val="28"/>
          <w:szCs w:val="28"/>
        </w:rPr>
        <w:t xml:space="preserve"> </w:t>
      </w:r>
      <w:r>
        <w:rPr>
          <w:color w:val="000000"/>
          <w:sz w:val="28"/>
          <w:szCs w:val="28"/>
        </w:rPr>
        <w:t>района</w:t>
      </w:r>
      <w:r w:rsidRPr="005C4024">
        <w:rPr>
          <w:color w:val="000000"/>
          <w:sz w:val="28"/>
          <w:szCs w:val="28"/>
        </w:rPr>
        <w:t>);</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оказании помощи работнику в выполнении финансовых или имущественных обязательств;</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временно от исполнения обязанностей по участию в принятии решений о привлечении заемных денежных средств учреждением из организации, перед котор</w:t>
      </w:r>
      <w:r>
        <w:rPr>
          <w:color w:val="000000"/>
          <w:sz w:val="28"/>
          <w:szCs w:val="28"/>
        </w:rPr>
        <w:t>о</w:t>
      </w:r>
      <w:r w:rsidRPr="005C4024">
        <w:rPr>
          <w:color w:val="000000"/>
          <w:sz w:val="28"/>
          <w:szCs w:val="28"/>
        </w:rPr>
        <w:t>й имеются финансовые или имущественные обязательства самого работника учреждения, его родственника или иного лица, с которым связана его личная заинтересованность (в автономном учреждении – от исполнения обязанностей члена наблюдательного совета,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 переводе такого работника учреждения на иную должность;</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7 ситуация</w:t>
      </w:r>
      <w:r w:rsidRPr="005C4024">
        <w:rPr>
          <w:color w:val="000000"/>
          <w:sz w:val="28"/>
          <w:szCs w:val="28"/>
        </w:rPr>
        <w:t>. Работник учреждения участвует в принятии решения об установлении (сохранении) деловых отношений учреждения с организацией, которая имеет перед работником, его родственником или иным лицом, с которым связана его личная заинтересованность, финансовые или имущественные обязательства.</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перед работником учреждения другая организация имеет обязательство за использование товаров, являющихся результатами интеллектуальной деятельности, на которую работник или иное лицо, с которым связана личная заинтересованность работника, обладает исключительными правами. При этом в полномочия работника учреждения входит принятие решений о сохранении или прекращении деловых отношений учреждения с указанной организацией.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lastRenderedPageBreak/>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отстранении работника учреждения временно от исполнения обязанностей по участию в принятии решений в отношении организации, которая перед таким работником, его родственником или иным лицом, с которым связана его личная заинтересованность, имеет обязательство;</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подобного решения.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8 ситуация</w:t>
      </w:r>
      <w:r w:rsidRPr="005C4024">
        <w:rPr>
          <w:color w:val="000000"/>
          <w:sz w:val="28"/>
          <w:szCs w:val="28"/>
        </w:rPr>
        <w:t>. Работник учреждения, его родственник или иное лицо, с которым связана личная заинтересованность работника, получает материальные блага или услуги от организации, которая имеет деловые отношения с учреждением.</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работник учреждения, в чьи трудовые обязанности входит контроль за качеством товаров и услуг, предоставляемых учреждению контрагентами, получает значительную скидку на товары (услуги) организации, которая является поставщиком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одно из решений: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рекомендовать работнику отказаться от получаемых благ или услуг;</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 временном отстранении работника учреждения от исполнения обязанностей по участию в принятии решений в отношении указанной организации;</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9 ситуация</w:t>
      </w:r>
      <w:r w:rsidRPr="005C4024">
        <w:rPr>
          <w:color w:val="000000"/>
          <w:sz w:val="28"/>
          <w:szCs w:val="28"/>
        </w:rPr>
        <w:t xml:space="preserve">. Работник учреждения, его родственник или иное лицо, с которым связана личная заинтересованность работника, получает дорогостоящие подарки от своего подчиненного или иного работника учреждения, в отношении которого указанный работник выполняет контрольные функции.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xml:space="preserve">: работник учреждения получает в связи с личным праздником дорогостоящий подарок от своего подчиненного, при этом в полномочия </w:t>
      </w:r>
      <w:r w:rsidRPr="005C4024">
        <w:rPr>
          <w:color w:val="000000"/>
          <w:sz w:val="28"/>
          <w:szCs w:val="28"/>
        </w:rPr>
        <w:lastRenderedPageBreak/>
        <w:t>работника входит принятие (участие в принятии) решений о повышении заработной платы подчиненным работникам и назначении (участии в назначении) на более высокие должности в учреждении.</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1) установление правил корпоративного поведения, рекомендующих воздерживаться от дарения (принятия) дорогостоящих подарков;</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2)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мэрии города Новосибирска);</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принять одно из решений: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рекомендовать работнику вернуть дорогостоящий подарок дарителю;</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об изменении круга должностных обязанностей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4) руководителю учреждения может быть рекомендовано вернуть дарителю дорогостоящий подарок;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5) руководителю учреждения и подчиненному ему работнику учреждения следует разъяснять положения законодательства об ответственности за совершение коррупционных правонарушений.</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10 ситуация</w:t>
      </w:r>
      <w:r w:rsidRPr="005C4024">
        <w:rPr>
          <w:color w:val="000000"/>
          <w:sz w:val="28"/>
          <w:szCs w:val="28"/>
        </w:rPr>
        <w:t>. Работник учреждения участвует в принятии решений об установлении, сохранении или прекращении деловых отношений учреждения с организацией, от которой ему поступает предложение трудоустройства.</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Пример</w:t>
      </w:r>
      <w:r w:rsidRPr="005C4024">
        <w:rPr>
          <w:color w:val="000000"/>
          <w:sz w:val="28"/>
          <w:szCs w:val="28"/>
        </w:rPr>
        <w:t>: организация, заинтересованная в заключении договора с учреждением, предлагает трудоустройство работнику учреждения, участвующему в принятии решений о заключении таких договоров, или иному лицу, с которым связана личная заинтересованность работника учреждения.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2) руководитель учреждения может принять решение об отстранении работника учреждения временно от исполнения обязанностей по участию в принятии решений в отношении указанной организации;</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3) руководитель учреждения может быть временно отстранен от принятия решения в отношении указанной организации.</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xml:space="preserve">Необходимо помнить, что законодательством установлены ограничения на распоряжение имуществом бюджетным и автономным учреждениями, а также согласование совершения крупных сделок: в бюджетном учреждении – </w:t>
      </w:r>
      <w:r w:rsidRPr="005C4024">
        <w:rPr>
          <w:color w:val="000000"/>
          <w:sz w:val="28"/>
          <w:szCs w:val="28"/>
        </w:rPr>
        <w:lastRenderedPageBreak/>
        <w:t>органа учредителя, а автономном учреждении – наблюдательного совета автономного учреждения</w:t>
      </w:r>
      <w:r w:rsidRPr="005C4024">
        <w:rPr>
          <w:rStyle w:val="a4"/>
          <w:color w:val="000000"/>
          <w:sz w:val="28"/>
          <w:szCs w:val="28"/>
        </w:rPr>
        <w:footnoteReference w:id="3"/>
      </w:r>
      <w:r w:rsidRPr="005C4024">
        <w:rPr>
          <w:rStyle w:val="a4"/>
          <w:color w:val="000000"/>
          <w:sz w:val="28"/>
          <w:szCs w:val="28"/>
        </w:rPr>
        <w:t>.</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u w:val="single"/>
        </w:rPr>
        <w:t>11 ситуация</w:t>
      </w:r>
      <w:r w:rsidRPr="005C4024">
        <w:rPr>
          <w:color w:val="000000"/>
          <w:sz w:val="28"/>
          <w:szCs w:val="28"/>
        </w:rPr>
        <w:t>. Работник учреждения использует информацию, ставшую ему известной в ходе выполнения трудовых обязанностей, для получения выгоды или конкурентных преимуществ при совершении коммерческих сделок для себя или иного лица, с которым связана личная заинтересованность работника.</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b/>
          <w:bCs/>
          <w:color w:val="000000"/>
          <w:sz w:val="28"/>
          <w:szCs w:val="28"/>
        </w:rPr>
        <w:t>Возможные способы предотвращения и (или) урегулирования конфликта интересов</w:t>
      </w:r>
      <w:r w:rsidRPr="005C4024">
        <w:rPr>
          <w:color w:val="000000"/>
          <w:sz w:val="28"/>
          <w:szCs w:val="28"/>
        </w:rPr>
        <w:t xml:space="preserve">: </w:t>
      </w:r>
    </w:p>
    <w:p w:rsidR="00441EF6" w:rsidRPr="005C4024" w:rsidRDefault="00441EF6" w:rsidP="00441EF6">
      <w:pPr>
        <w:pStyle w:val="a3"/>
        <w:spacing w:before="0" w:beforeAutospacing="0" w:after="0" w:afterAutospacing="0"/>
        <w:ind w:firstLine="709"/>
        <w:jc w:val="both"/>
        <w:rPr>
          <w:color w:val="000000"/>
          <w:sz w:val="28"/>
          <w:szCs w:val="28"/>
        </w:rPr>
      </w:pPr>
      <w:r w:rsidRPr="005C4024">
        <w:rPr>
          <w:color w:val="000000"/>
          <w:sz w:val="28"/>
          <w:szCs w:val="28"/>
        </w:rPr>
        <w:t> установление правил корпоративного поведения, запрещающих работникам разглашение или использование в личных целях информации, ставшей им известной в связи с выполнением трудовых обязанностей.</w:t>
      </w:r>
    </w:p>
    <w:p w:rsidR="00441EF6" w:rsidRPr="005C4024" w:rsidRDefault="00441EF6" w:rsidP="00441EF6">
      <w:pPr>
        <w:pStyle w:val="a3"/>
        <w:spacing w:before="0" w:beforeAutospacing="0" w:after="0" w:afterAutospacing="0"/>
        <w:ind w:firstLine="709"/>
        <w:jc w:val="both"/>
        <w:rPr>
          <w:sz w:val="28"/>
          <w:szCs w:val="28"/>
        </w:rPr>
      </w:pPr>
    </w:p>
    <w:p w:rsidR="00441EF6" w:rsidRPr="005C4024" w:rsidRDefault="00441EF6" w:rsidP="00441EF6">
      <w:pPr>
        <w:pStyle w:val="a3"/>
        <w:spacing w:before="0" w:beforeAutospacing="0" w:after="0" w:afterAutospacing="0"/>
        <w:ind w:firstLine="709"/>
        <w:jc w:val="both"/>
        <w:rPr>
          <w:rStyle w:val="a4"/>
          <w:sz w:val="28"/>
          <w:szCs w:val="28"/>
        </w:rPr>
      </w:pPr>
    </w:p>
    <w:p w:rsidR="00441EF6" w:rsidRPr="005C4024" w:rsidRDefault="00441EF6" w:rsidP="00441EF6">
      <w:pPr>
        <w:pStyle w:val="a3"/>
        <w:spacing w:before="0" w:beforeAutospacing="0" w:after="0" w:afterAutospacing="0"/>
        <w:ind w:firstLine="709"/>
        <w:jc w:val="both"/>
        <w:rPr>
          <w:sz w:val="28"/>
          <w:szCs w:val="28"/>
        </w:rPr>
      </w:pPr>
      <w:r w:rsidRPr="005C4024">
        <w:rPr>
          <w:color w:val="000000"/>
          <w:sz w:val="28"/>
          <w:szCs w:val="28"/>
        </w:rPr>
        <w:t> </w:t>
      </w:r>
    </w:p>
    <w:p w:rsidR="00441EF6" w:rsidRPr="005C4024"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441EF6" w:rsidRDefault="00441EF6" w:rsidP="00441EF6">
      <w:pPr>
        <w:pStyle w:val="docdata"/>
        <w:widowControl w:val="0"/>
        <w:spacing w:before="0" w:beforeAutospacing="0" w:after="0" w:afterAutospacing="0"/>
        <w:jc w:val="right"/>
        <w:rPr>
          <w:color w:val="000000"/>
          <w:sz w:val="28"/>
          <w:szCs w:val="28"/>
        </w:rPr>
      </w:pPr>
    </w:p>
    <w:p w:rsidR="00E46E20" w:rsidRPr="00441EF6" w:rsidRDefault="00E46E20" w:rsidP="00441EF6"/>
    <w:sectPr w:rsidR="00E46E20" w:rsidRPr="00441EF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1E7" w:rsidRDefault="001221E7" w:rsidP="00441EF6">
      <w:pPr>
        <w:spacing w:after="0" w:line="240" w:lineRule="auto"/>
      </w:pPr>
      <w:r>
        <w:separator/>
      </w:r>
    </w:p>
  </w:endnote>
  <w:endnote w:type="continuationSeparator" w:id="0">
    <w:p w:rsidR="001221E7" w:rsidRDefault="001221E7" w:rsidP="00441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1E7" w:rsidRDefault="001221E7" w:rsidP="00441EF6">
      <w:pPr>
        <w:spacing w:after="0" w:line="240" w:lineRule="auto"/>
      </w:pPr>
      <w:r>
        <w:separator/>
      </w:r>
    </w:p>
  </w:footnote>
  <w:footnote w:type="continuationSeparator" w:id="0">
    <w:p w:rsidR="001221E7" w:rsidRDefault="001221E7" w:rsidP="00441EF6">
      <w:pPr>
        <w:spacing w:after="0" w:line="240" w:lineRule="auto"/>
      </w:pPr>
      <w:r>
        <w:continuationSeparator/>
      </w:r>
    </w:p>
  </w:footnote>
  <w:footnote w:id="1">
    <w:p w:rsidR="00441EF6" w:rsidRDefault="00441EF6" w:rsidP="00441EF6">
      <w:pPr>
        <w:pStyle w:val="a3"/>
        <w:spacing w:before="0" w:beforeAutospacing="0" w:after="0" w:afterAutospacing="0"/>
        <w:ind w:firstLine="426"/>
        <w:jc w:val="both"/>
        <w:rPr>
          <w:color w:val="000000"/>
          <w:vertAlign w:val="superscript"/>
        </w:rPr>
      </w:pPr>
      <w:r>
        <w:rPr>
          <w:color w:val="000000"/>
          <w:sz w:val="20"/>
          <w:szCs w:val="20"/>
          <w:vertAlign w:val="superscript"/>
        </w:rPr>
        <w:t>Данный вопрос рекомендуется урегулировать в уставе учреждения.</w:t>
      </w:r>
    </w:p>
  </w:footnote>
  <w:footnote w:id="2">
    <w:p w:rsidR="00441EF6" w:rsidRDefault="00441EF6" w:rsidP="00441EF6">
      <w:pPr>
        <w:pStyle w:val="a3"/>
        <w:spacing w:before="0" w:beforeAutospacing="0" w:after="0" w:afterAutospacing="0"/>
        <w:ind w:firstLine="709"/>
        <w:jc w:val="both"/>
        <w:rPr>
          <w:color w:val="000000"/>
          <w:vertAlign w:val="superscript"/>
        </w:rPr>
      </w:pPr>
      <w:r>
        <w:rPr>
          <w:color w:val="000000"/>
          <w:sz w:val="20"/>
          <w:szCs w:val="20"/>
          <w:vertAlign w:val="superscript"/>
        </w:rPr>
        <w:t> В соответствии с пунктом 5 части 1 статьи 11 Федерального закона от 03.11.2006 № 174-ФЗ «Об автономных учреждениях» предложения руководителя автономного учреждения об участии автономного учреждения в других юридических лицах, в том числе о внесении денежных средств и иного имущества 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 рассматриваются наблюдательным советом автономного учреждения.</w:t>
      </w:r>
    </w:p>
  </w:footnote>
  <w:footnote w:id="3">
    <w:p w:rsidR="00441EF6" w:rsidRPr="00D6208A" w:rsidRDefault="00441EF6" w:rsidP="00441EF6">
      <w:pPr>
        <w:pStyle w:val="a3"/>
        <w:spacing w:before="0" w:beforeAutospacing="0" w:after="0" w:afterAutospacing="0"/>
        <w:ind w:firstLine="567"/>
        <w:jc w:val="both"/>
        <w:rPr>
          <w:color w:val="000000"/>
          <w:sz w:val="20"/>
          <w:szCs w:val="20"/>
          <w:vertAlign w:val="superscript"/>
        </w:rPr>
      </w:pPr>
      <w:r>
        <w:rPr>
          <w:color w:val="000000"/>
          <w:sz w:val="20"/>
          <w:szCs w:val="20"/>
          <w:vertAlign w:val="superscript"/>
        </w:rPr>
        <w:t>Части 10 и 13 статьи 9.2 Федерального закона от 12.01.1996 № 7-ФЗ «О некоммерческих организациях», части 2 и 6 статьи 3 Федерального закона от 03.11.2006 № 174-ФЗ «Об автономных учреждениях»</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544"/>
    <w:rsid w:val="001221E7"/>
    <w:rsid w:val="00441EF6"/>
    <w:rsid w:val="00DD0544"/>
    <w:rsid w:val="00E46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13C308-0663-41C7-B20D-94D103913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41E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footnote reference"/>
    <w:basedOn w:val="a0"/>
    <w:uiPriority w:val="99"/>
    <w:semiHidden/>
    <w:unhideWhenUsed/>
    <w:rsid w:val="00441EF6"/>
  </w:style>
  <w:style w:type="paragraph" w:customStyle="1" w:styleId="docdata">
    <w:name w:val="docdata"/>
    <w:aliases w:val="docy,v5,9944,bqiaagaaeyqcaaagiaiaaaptiwaabfsjaaaaaaaaaaaaaaaaaaaaaaaaaaaaaaaaaaaaaaaaaaaaaaaaaaaaaaaaaaaaaaaaaaaaaaaaaaaaaaaaaaaaaaaaaaaaaaaaaaaaaaaaaaaaaaaaaaaaaaaaaaaaaaaaaaaaaaaaaaaaaaaaaaaaaaaaaaaaaaaaaaaaaaaaaaaaaaaaaaaaaaaaaaaaaaaaaaaaaaaa"/>
    <w:basedOn w:val="a"/>
    <w:rsid w:val="00441EF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2979</Words>
  <Characters>16986</Characters>
  <Application>Microsoft Office Word</Application>
  <DocSecurity>0</DocSecurity>
  <Lines>141</Lines>
  <Paragraphs>39</Paragraphs>
  <ScaleCrop>false</ScaleCrop>
  <Company/>
  <LinksUpToDate>false</LinksUpToDate>
  <CharactersWithSpaces>19926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79085</dc:creator>
  <cp:keywords/>
  <dc:description/>
  <cp:lastModifiedBy>79085</cp:lastModifiedBy>
  <cp:revision>2</cp:revision>
  <dcterms:created xsi:type="dcterms:W3CDTF">2023-09-12T05:15:00Z</dcterms:created>
  <dcterms:modified xsi:type="dcterms:W3CDTF">2023-09-12T05:18:00Z</dcterms:modified>
</cp:coreProperties>
</file>