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720" w:rsidRPr="00E31C3A" w:rsidRDefault="002A7720" w:rsidP="00E31C3A">
      <w:pPr>
        <w:pStyle w:val="a5"/>
        <w:jc w:val="center"/>
        <w:rPr>
          <w:rFonts w:ascii="Times New Roman" w:hAnsi="Times New Roman" w:cs="Times New Roman"/>
          <w:b/>
          <w:color w:val="333333"/>
          <w:sz w:val="32"/>
          <w:szCs w:val="32"/>
        </w:rPr>
      </w:pPr>
      <w:r w:rsidRPr="00E31C3A">
        <w:rPr>
          <w:rFonts w:ascii="Times New Roman" w:hAnsi="Times New Roman" w:cs="Times New Roman"/>
          <w:b/>
          <w:sz w:val="32"/>
          <w:szCs w:val="32"/>
        </w:rPr>
        <w:t>Методические рекомендации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Настоящие методические рекомендации разработаны в соответствии с Федеральным законом от 29.12.2012 № 273-ФЗ «Об образовании в Российской Федерации», приказом Министерства образования и науки Российской Федерации от 07.04.2014 № 276 «Об утверждении Порядка проведения аттестации педагогических работников организаций, осуществляющих образовательную деятельность», Постановлением Правительства Российской Федерации от 08.08.2013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организаций», приказом Министерства здравоохранения и социального развития Российской Федерации от 26.08.2010 № 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приказом министерства общего и профессионального образования Ростовской области от 25.08.2014 № 547 «Об утверждении региональных нормативных правовых по аттестации педагогических   работников».</w:t>
      </w:r>
    </w:p>
    <w:p w:rsidR="00CD68EF" w:rsidRPr="00E31C3A" w:rsidRDefault="00CD68EF" w:rsidP="00E31C3A">
      <w:pPr>
        <w:pStyle w:val="a5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E31C3A">
        <w:rPr>
          <w:rFonts w:ascii="Times New Roman" w:hAnsi="Times New Roman" w:cs="Times New Roman"/>
          <w:b/>
          <w:color w:val="333333"/>
          <w:sz w:val="28"/>
          <w:szCs w:val="28"/>
        </w:rPr>
        <w:t>Требования к содержанию аттестационных материалов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Аттестационные материалы – набор документов и иных свидетельств достижений в профессиональной педагогической деятельности, предназначенный для определения уровня квалификации педагогического работника, его личностного профессионального роста, а также для осуществления всестороннего анализа профессиональной деятельности педагогического работника и подготовки соответствующего экспертного заключения для аттестационной комиссии.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Аттестуемый представляет достоверные данные о результатах профессиональной педагогической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деятельности, подтверждает их соответствующими документами.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Предоставление недостоверных сведений может повлечь за собой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прекращение аттестационных процедур.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Аттестационные документы рекомендуется формировать в следующем порядке: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Титульный лист.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При подаче заявления в целях установления высшей квалификационной</w:t>
      </w:r>
    </w:p>
    <w:p w:rsidR="00CD68EF" w:rsidRPr="00E31C3A" w:rsidRDefault="00E31C3A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            </w:t>
      </w:r>
      <w:r w:rsidR="00CD68EF" w:rsidRPr="00E31C3A">
        <w:rPr>
          <w:rFonts w:ascii="Times New Roman" w:hAnsi="Times New Roman" w:cs="Times New Roman"/>
          <w:color w:val="333333"/>
          <w:sz w:val="24"/>
          <w:szCs w:val="24"/>
        </w:rPr>
        <w:t>категории - копия трудовой книжки (копия аттестационного листа или выписку из</w:t>
      </w:r>
    </w:p>
    <w:p w:rsidR="00CD68EF" w:rsidRPr="00E31C3A" w:rsidRDefault="00E31C3A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            </w:t>
      </w:r>
      <w:r w:rsidR="00CD68EF" w:rsidRPr="00E31C3A">
        <w:rPr>
          <w:rFonts w:ascii="Times New Roman" w:hAnsi="Times New Roman" w:cs="Times New Roman"/>
          <w:color w:val="333333"/>
          <w:sz w:val="24"/>
          <w:szCs w:val="24"/>
        </w:rPr>
        <w:t>приказа по результатам предыдущей аттестации), заверенная руководителем</w:t>
      </w:r>
    </w:p>
    <w:p w:rsidR="00CD68EF" w:rsidRPr="00E31C3A" w:rsidRDefault="00E31C3A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            </w:t>
      </w:r>
      <w:r w:rsidR="00CD68EF" w:rsidRPr="00E31C3A">
        <w:rPr>
          <w:rFonts w:ascii="Times New Roman" w:hAnsi="Times New Roman" w:cs="Times New Roman"/>
          <w:color w:val="333333"/>
          <w:sz w:val="24"/>
          <w:szCs w:val="24"/>
        </w:rPr>
        <w:t>образовательного учреждения.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Копия диплома об образовании (и копия диплома о профессиональной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переподготовке при его наличии, или информационное письмо от организации, при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зачислении на профессиональную переподготовку на момент аттестации),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заверенное руководителем организации.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Справка с места работы, подтверждающая занимаемую должность на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момент аттестации, заверенная руководителем организации.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Копии свидетельств и удостоверений о повышении квалификации,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заверенные руководителем образовательной организации (при наличии).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Рабочая программа по предмету (план работы для педагогических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работников).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Представление открытого урока или внеклассного мероприятия с анализом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(на первую и высшую квалификационную категорию).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Копии документов, подтверждающие критерии и показатели оценки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профессиональной деятельности педагогических работников, разработанные в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соответствии с пунктами 36 и 37 Порядка проведения аттестации педагогических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работников организаций, осуществляющих образовательную деятельность (приказ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Министерства образования и науки Российской Федерации от 07.04.2014 № 276), и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утвержденные приказом министерства общего и профессионального образования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lastRenderedPageBreak/>
        <w:t>Ростовской области от 25.08.2014 № 547</w:t>
      </w:r>
    </w:p>
    <w:p w:rsidR="00CD68EF" w:rsidRPr="00E31C3A" w:rsidRDefault="00CD68EF" w:rsidP="00E31C3A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Дополнительные материалы, которые, по мнению аттестуемого, могут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обеспечить более объективное оценивание его профессионализма. Данными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материалами могут быть подготовленные им программы, учебники, разработки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учебных занятий, связанные с освоением нового содержания и новых технологий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обучения, дидактические материалы, наглядные пособия, прочие учебные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материалы и средства обучения, а также итоги обучения или воспитания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</w:p>
    <w:p w:rsidR="00CD68EF" w:rsidRPr="00E31C3A" w:rsidRDefault="00E31C3A" w:rsidP="00E31C3A">
      <w:pPr>
        <w:pStyle w:val="a5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    </w:t>
      </w:r>
      <w:r w:rsidR="00CD68EF" w:rsidRPr="00E31C3A">
        <w:rPr>
          <w:rFonts w:ascii="Times New Roman" w:hAnsi="Times New Roman" w:cs="Times New Roman"/>
          <w:b/>
          <w:color w:val="333333"/>
          <w:sz w:val="28"/>
          <w:szCs w:val="28"/>
        </w:rPr>
        <w:t>Требования к квалификационным категориям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В соответствии с пунктом 36 приказа Министерства образования и науки Российской Федерации от 07.04.2014 № 276 «Об утверждении Порядка проведения аттестации педагогических работников организаций, осуществляющих образовательную деятельность», ПЕРВАЯ квалификационная категория педагогическим работникам устанавливается на основе:</w:t>
      </w:r>
    </w:p>
    <w:p w:rsidR="00CD68EF" w:rsidRPr="00E31C3A" w:rsidRDefault="00CD68EF" w:rsidP="00E31C3A">
      <w:pPr>
        <w:pStyle w:val="a5"/>
        <w:numPr>
          <w:ilvl w:val="0"/>
          <w:numId w:val="4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стабильных положительных результатов освоения обучающимися образовательных программ по итогам мониторингов, проводимых организацией;</w:t>
      </w:r>
    </w:p>
    <w:p w:rsidR="00CD68EF" w:rsidRPr="00E31C3A" w:rsidRDefault="00CD68EF" w:rsidP="00E31C3A">
      <w:pPr>
        <w:pStyle w:val="a5"/>
        <w:numPr>
          <w:ilvl w:val="0"/>
          <w:numId w:val="4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стабильных положительных результатов освоения обучающимися образовательных программ по итогам мониторинга системы образования, проводимого в порядке, установленном постановлением Правительства Российской Федерации от 05.08.2013 № 662;</w:t>
      </w:r>
    </w:p>
    <w:p w:rsidR="00CD68EF" w:rsidRPr="00E31C3A" w:rsidRDefault="00CD68EF" w:rsidP="00E31C3A">
      <w:pPr>
        <w:pStyle w:val="a5"/>
        <w:numPr>
          <w:ilvl w:val="0"/>
          <w:numId w:val="4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выявления развития у обучающихся способностей к научной (интеллектуальной), творческой, физкультурно-спортивной деятельности;</w:t>
      </w:r>
    </w:p>
    <w:p w:rsidR="00CD68EF" w:rsidRPr="00E31C3A" w:rsidRDefault="00CD68EF" w:rsidP="00E31C3A">
      <w:pPr>
        <w:pStyle w:val="a5"/>
        <w:numPr>
          <w:ilvl w:val="0"/>
          <w:numId w:val="4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личного вклада в повышение качества образования, совершенствования методов обучения и воспитания, транслирования в педагогических коллективах опыта практических результатов своей профессиональной деятельности, активного участия в работе методических объединений педагогических работников организации.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В соответствии с пунктом 37 приказа Министерства образования и науки Российской Федерации от 07.04.2014 № 276 «Об утверждении Порядка проведения аттестации педагогических работников организаций, осуществляющих образовательную деятельность», ВЫСШАЯ квалификационная категория педагогическим работникам устанавливается на основе:</w:t>
      </w:r>
    </w:p>
    <w:p w:rsidR="00CD68EF" w:rsidRPr="00E31C3A" w:rsidRDefault="00CD68EF" w:rsidP="00E31C3A">
      <w:pPr>
        <w:pStyle w:val="a5"/>
        <w:numPr>
          <w:ilvl w:val="0"/>
          <w:numId w:val="5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достижения обучающимися положительной динамики результатов освоения образовательных программ по итогам мониторингов, проводимых организацией;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достижения обучающимися положительных результатов освоения образовательных программ по итогам мониторинга системы образования, проводимого в порядке, установленном постановлением Правительства Российской Федерации от 05.08.2013 № 662;</w:t>
      </w:r>
    </w:p>
    <w:p w:rsidR="00CD68EF" w:rsidRPr="00E31C3A" w:rsidRDefault="00CD68EF" w:rsidP="00E31C3A">
      <w:pPr>
        <w:pStyle w:val="a5"/>
        <w:numPr>
          <w:ilvl w:val="0"/>
          <w:numId w:val="5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выявления и развития </w:t>
      </w:r>
      <w:proofErr w:type="gramStart"/>
      <w:r w:rsidRPr="00E31C3A">
        <w:rPr>
          <w:rFonts w:ascii="Times New Roman" w:hAnsi="Times New Roman" w:cs="Times New Roman"/>
          <w:color w:val="333333"/>
          <w:sz w:val="24"/>
          <w:szCs w:val="24"/>
        </w:rPr>
        <w:t>способностей</w:t>
      </w:r>
      <w:proofErr w:type="gramEnd"/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обучающихся к научной (интеллектуальной), творческой, физкультурно-спортивной деятельности, а также их участия в олимпиадах, конкурсах, фестивалях, соревнованиях;</w:t>
      </w:r>
    </w:p>
    <w:p w:rsidR="00CD68EF" w:rsidRPr="00E31C3A" w:rsidRDefault="00CD68EF" w:rsidP="00E31C3A">
      <w:pPr>
        <w:pStyle w:val="a5"/>
        <w:numPr>
          <w:ilvl w:val="0"/>
          <w:numId w:val="5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личного вклада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транслирования в педагогических коллективах опыта практических результатов своей профессиональной деятельности, в том числе экспериментальной и инновационной;</w:t>
      </w:r>
    </w:p>
    <w:p w:rsidR="00CD68EF" w:rsidRPr="00E31C3A" w:rsidRDefault="00CD68EF" w:rsidP="00E31C3A">
      <w:pPr>
        <w:pStyle w:val="a5"/>
        <w:numPr>
          <w:ilvl w:val="0"/>
          <w:numId w:val="5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активного участия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</w:p>
    <w:p w:rsidR="00CD68EF" w:rsidRPr="00E31C3A" w:rsidRDefault="00CD68EF" w:rsidP="00E31C3A">
      <w:pPr>
        <w:pStyle w:val="a5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E31C3A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Процедуры проведения аттестации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8"/>
          <w:szCs w:val="28"/>
        </w:rPr>
      </w:pP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Аттестация педагогических работников в целях установления квалификационной категории проводится по их желанию. По результатам аттестации педагогическим работникам устанавливается первая или высшая квалификационная категория.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Процедуры аттестации педагогических работников проводится в четыре этапа.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b/>
          <w:color w:val="333333"/>
          <w:sz w:val="24"/>
          <w:szCs w:val="24"/>
        </w:rPr>
        <w:t>Первый этап – прием заявлений.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Педагогический работник, проанализировав результаты своей деятельности относительно требований к квалификационным категориям, предоставляет в аттестационную комиссию министерства общего и профессионального образования Ростовской области заявление об аттестации установленной формы.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Документы рекомендуется подавать с 1 по 10 число каждого месяца (за исключением выходных и нерабочих праздничных дней, а </w:t>
      </w:r>
      <w:proofErr w:type="gramStart"/>
      <w:r w:rsidRPr="00E31C3A">
        <w:rPr>
          <w:rFonts w:ascii="Times New Roman" w:hAnsi="Times New Roman" w:cs="Times New Roman"/>
          <w:color w:val="333333"/>
          <w:sz w:val="24"/>
          <w:szCs w:val="24"/>
        </w:rPr>
        <w:t>так же</w:t>
      </w:r>
      <w:proofErr w:type="gramEnd"/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месяцев июня и июля) в целях оптимизации рабочего процесса.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Документы в аттестационную комиссию министерства общего и профессионального образования Ростовской области должны быть напечатаны на белой бумаге формата А4, текст </w:t>
      </w:r>
      <w:proofErr w:type="spellStart"/>
      <w:r w:rsidRPr="00E31C3A">
        <w:rPr>
          <w:rFonts w:ascii="Times New Roman" w:hAnsi="Times New Roman" w:cs="Times New Roman"/>
          <w:color w:val="333333"/>
          <w:sz w:val="24"/>
          <w:szCs w:val="24"/>
        </w:rPr>
        <w:t>Times</w:t>
      </w:r>
      <w:proofErr w:type="spellEnd"/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31C3A">
        <w:rPr>
          <w:rFonts w:ascii="Times New Roman" w:hAnsi="Times New Roman" w:cs="Times New Roman"/>
          <w:color w:val="333333"/>
          <w:sz w:val="24"/>
          <w:szCs w:val="24"/>
        </w:rPr>
        <w:t>New</w:t>
      </w:r>
      <w:proofErr w:type="spellEnd"/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E31C3A">
        <w:rPr>
          <w:rFonts w:ascii="Times New Roman" w:hAnsi="Times New Roman" w:cs="Times New Roman"/>
          <w:color w:val="333333"/>
          <w:sz w:val="24"/>
          <w:szCs w:val="24"/>
        </w:rPr>
        <w:t>Roman</w:t>
      </w:r>
      <w:proofErr w:type="spellEnd"/>
      <w:r w:rsidRPr="00E31C3A">
        <w:rPr>
          <w:rFonts w:ascii="Times New Roman" w:hAnsi="Times New Roman" w:cs="Times New Roman"/>
          <w:color w:val="333333"/>
          <w:sz w:val="24"/>
          <w:szCs w:val="24"/>
        </w:rPr>
        <w:t>,  шрифт</w:t>
      </w:r>
      <w:proofErr w:type="gramEnd"/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№14.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Данные в заявлении должны соответствовать документам об образовании, присвоении квалификационных категорий и сроком их действий, другим документам.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Для сохранения оплаты труда с учётом ранее присвоенной категории, рекомендуется подавать заявление об аттестации не позднее трёх месяцев до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истечения срока действия имеющейся квалификационной категории.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Заявление педагогический работник может подать непосредственно в аттестационную комиссию министерства общего и профессионального образования Ростовской области, либо направить в адрес аттестационной комиссии министерства общего и профессионального образования Ростовской области по почте письмом с уведомлением о вручении или с уведомлением в форме электронного документа с использованием информационно-телекоммуникационных сетей общего пользования, в том числе сети «Интернет».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Заявление о проведении аттестации подается педагогическим работником независимо от продолжительности работы в организации, в том числе в период нахождения в отпуске по уходу за ребенком.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В случае прохождения аттестации по нескольким должностям подаются отдельные заявления.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Аттестуемый педагогический работник имеет право на любом этапе аттестации отозвать заявление об аттестации.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Заявление о проведении аттестации в целях установления высшей квалификационной категории по должности, по которой аттестация проводится впервые, может быть подано не ранее, чем через два года после установления первой квалификационной категории по этой должности.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Истечение срока действия высшей квалификационной категории не ограничивает право педагогического работника впоследствии обращаться в аттестационную комиссию с заявлением о проведении его аттестации в целях установления высшей квалификационной категории по той же должности.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Аттестационная комиссия министерства общего и профессионального образования Ростовской области в срок не более 30 календарных дней со дня получения заявления устанавливает индивидуальный аттестационный период в соответствии с графиком работы аттестационной комиссии и с учётом срока действия ранее установленной квалификационной категории педагога.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Продолжительность индивидуального аттестационного периода для каждого педагогического работника с начала аттестации и до принятия решения аттестационной комиссии не должна превышать 60 дней.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Второй этап - проведение оценки профессиональных знаний педагогических работников.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Процедура проведения всестороннего анализа профессиональной деятельности педагогических работников, которая включает в себя проведение экспертной оценки представленных документов педагогических работников, а также подготовку экспертного заключения по результатам профессиональной деятельности педагогического работника.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С целью повышения объективности, коллегиальности, открытости процедуры аттестации при проведении комплексного анализа используются показатели и критерии, которые позволяют исчислять в баллах показатели уровня квалификации педагога.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Если анализ предоставленных материалов позволяет сделать вывод о том, что уровень квалификации педагогического работника соответствует требованиям, предъявляемым к первой или высшей квалификационным категориям, и аттестуемый набирает необходимое количество баллов, то экспертная группа принимает решение: рекомендовать аттестационной комиссии установить данному педагогическому работнику заявленную квалификационную категорию.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Если анализ предоставленных материалов позволяет сделать вывод о том, что уровень квалификации педагогического работника не соответствует требованиям, предъявляемым к первой или высшей квалификационным категориям, и (или) аттестуемый не набирает необходимого количества баллов, то принимается решение: рекомендовать аттестационной комиссии отказать в установлении данному педагогическому работнику заявленную квалификационную категорию.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b/>
          <w:color w:val="333333"/>
          <w:sz w:val="24"/>
          <w:szCs w:val="24"/>
        </w:rPr>
        <w:t>Третий этап – проведение экспертной оценки представленных документов педагогических работников.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Для осуществления всестороннего анализа профессиональной деятельности педагогических работников и подготовки соответствующего экспертного заключения при аттестационной комиссии создаются группы специалистов (экспертные группы).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Экспертные группы создаются из числа привлеченных специалистов для осуществления всестороннего анализа профессиональной деятельности педагогических работников.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Экспертные группы создаются на весь период аттестации, обеспечивают конфиденциальность персональных данных педагогических работников, результатов и материалов экспертизы, их сохранность.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По результатам работы экспертная группа готовит экспертное заключение. Экспертное заключение принимается большинством голосов и подписывается всеми членами экспертной группы. Экспертная группа передаёт экспертное заключение в аттестационную комиссию министерства общего и профессионального образования Ростовской области.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b/>
          <w:color w:val="333333"/>
          <w:sz w:val="24"/>
          <w:szCs w:val="24"/>
        </w:rPr>
      </w:pPr>
      <w:proofErr w:type="gramStart"/>
      <w:r w:rsidRPr="00E31C3A">
        <w:rPr>
          <w:rFonts w:ascii="Times New Roman" w:hAnsi="Times New Roman" w:cs="Times New Roman"/>
          <w:b/>
          <w:color w:val="333333"/>
          <w:sz w:val="24"/>
          <w:szCs w:val="24"/>
        </w:rPr>
        <w:t>Четвертый  этап</w:t>
      </w:r>
      <w:proofErr w:type="gramEnd"/>
      <w:r w:rsidRPr="00E31C3A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– заключительный.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В соответствии с графиком проведения заседания и на основании представленных экспертных заключений педагогических работников аттестационной комиссией принимается решение. 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По результатам аттестации аттестационная комиссия принимает одно из следующих решений:</w:t>
      </w:r>
    </w:p>
    <w:p w:rsidR="00CD68EF" w:rsidRPr="00E31C3A" w:rsidRDefault="00CD68EF" w:rsidP="00E31C3A">
      <w:pPr>
        <w:pStyle w:val="a5"/>
        <w:numPr>
          <w:ilvl w:val="0"/>
          <w:numId w:val="6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установить первую (высшую) квалификационную категорию (указывается должность педагогического работника, по которой устанавливается квалификационная категория);</w:t>
      </w:r>
    </w:p>
    <w:p w:rsidR="00CD68EF" w:rsidRPr="00E31C3A" w:rsidRDefault="00CD68EF" w:rsidP="00E31C3A">
      <w:pPr>
        <w:pStyle w:val="a5"/>
        <w:numPr>
          <w:ilvl w:val="0"/>
          <w:numId w:val="6"/>
        </w:numPr>
        <w:rPr>
          <w:rFonts w:ascii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  <w:r w:rsidRPr="00E31C3A">
        <w:rPr>
          <w:rFonts w:ascii="Times New Roman" w:hAnsi="Times New Roman" w:cs="Times New Roman"/>
          <w:color w:val="333333"/>
          <w:sz w:val="24"/>
          <w:szCs w:val="24"/>
        </w:rPr>
        <w:t>отказать в установлении первой (высшей) квалификационной категории (указывается должность, по которой педагогическому работнику отказывается в установлении квалификационной категории).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Решение аттестационной комиссии оформляется протоколом, который подписывается председателем, заместителем председателя, секретарем и членами аттестационной комиссии, принимавшими участие в голосовании.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Решение аттестационной комиссии вступает в силу со дня его вынесения.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lastRenderedPageBreak/>
        <w:t>При принятии в отношении педагогического работника, имеющего первую квалификационную категорию, решения аттестационной комиссии об отказе в установлении высшей квалификационной категории, за ним сохраняется первая квалификационная категория до истечения срока ее действия.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 xml:space="preserve"> Педагогические работники, которым при проведении аттестации отказано в установлении квалификационной категории,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На основании решения аттестационной комиссии о результатах аттестации педагогических работников издаётся приказ министерства общего и профессионального образования Ростовской области об установлении педагогическим работникам первой или высшей квалификационной категории размещается в сети «Интернет» на официальном сайте rostobr.ru.</w:t>
      </w:r>
    </w:p>
    <w:p w:rsidR="00CD68EF" w:rsidRPr="00E31C3A" w:rsidRDefault="00CD68EF" w:rsidP="00E31C3A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31C3A">
        <w:rPr>
          <w:rFonts w:ascii="Times New Roman" w:hAnsi="Times New Roman" w:cs="Times New Roman"/>
          <w:color w:val="333333"/>
          <w:sz w:val="24"/>
          <w:szCs w:val="24"/>
        </w:rPr>
        <w:t>Установленная на основании аттестации квалификационная категория действительна в течение пяти лет. Квалификационные категории, установленные педагогическим работникам, сохраняются до окончания срока их действия при переходе в другую организацию, в том числе расположенную в другом субъекте Российской Федерации. Срок действия квалификационной категории продлению не подлежит.</w:t>
      </w:r>
    </w:p>
    <w:p w:rsidR="00117113" w:rsidRPr="00E31C3A" w:rsidRDefault="00117113" w:rsidP="00E31C3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117113" w:rsidRPr="00E31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3369A"/>
    <w:multiLevelType w:val="hybridMultilevel"/>
    <w:tmpl w:val="01B02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F3832"/>
    <w:multiLevelType w:val="hybridMultilevel"/>
    <w:tmpl w:val="2F7E8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A3C10"/>
    <w:multiLevelType w:val="hybridMultilevel"/>
    <w:tmpl w:val="3514A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46B07"/>
    <w:multiLevelType w:val="hybridMultilevel"/>
    <w:tmpl w:val="D07A8AF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4B414684"/>
    <w:multiLevelType w:val="hybridMultilevel"/>
    <w:tmpl w:val="3340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F7520"/>
    <w:multiLevelType w:val="hybridMultilevel"/>
    <w:tmpl w:val="60E81826"/>
    <w:lvl w:ilvl="0" w:tplc="0419000F">
      <w:start w:val="1"/>
      <w:numFmt w:val="decimal"/>
      <w:lvlText w:val="%1.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C0A"/>
    <w:rsid w:val="00117113"/>
    <w:rsid w:val="002A7720"/>
    <w:rsid w:val="00AF1C0A"/>
    <w:rsid w:val="00CD68EF"/>
    <w:rsid w:val="00E3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A4A1"/>
  <w15:chartTrackingRefBased/>
  <w15:docId w15:val="{36AE78E1-2A43-42EE-AC71-AAC83113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7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7720"/>
    <w:rPr>
      <w:b/>
      <w:bCs/>
    </w:rPr>
  </w:style>
  <w:style w:type="paragraph" w:styleId="a5">
    <w:name w:val="No Spacing"/>
    <w:uiPriority w:val="1"/>
    <w:qFormat/>
    <w:rsid w:val="00E31C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5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2155</Words>
  <Characters>12286</Characters>
  <Application>Microsoft Office Word</Application>
  <DocSecurity>0</DocSecurity>
  <Lines>102</Lines>
  <Paragraphs>28</Paragraphs>
  <ScaleCrop>false</ScaleCrop>
  <Company/>
  <LinksUpToDate>false</LinksUpToDate>
  <CharactersWithSpaces>14413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4</cp:revision>
  <dcterms:created xsi:type="dcterms:W3CDTF">2022-10-10T11:16:00Z</dcterms:created>
  <dcterms:modified xsi:type="dcterms:W3CDTF">2022-10-11T05:08:00Z</dcterms:modified>
</cp:coreProperties>
</file>